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5067">
      <w:pPr>
        <w:shd w:val="clear" w:color="auto" w:fill="FFFFFF"/>
        <w:spacing w:line="322" w:lineRule="exact"/>
        <w:ind w:right="34" w:firstLine="701"/>
        <w:jc w:val="both"/>
      </w:pPr>
      <w:r>
        <w:rPr>
          <w:rFonts w:eastAsia="Times New Roman"/>
          <w:b/>
          <w:bCs/>
          <w:color w:val="505050"/>
          <w:spacing w:val="-5"/>
          <w:sz w:val="29"/>
          <w:szCs w:val="29"/>
        </w:rPr>
        <w:t>Рабочая программа курса по химии для 11 класса (базовый уровень) составлена на основе государственного стандарта среднего (полного) общего образования по химии. Примерных программ похимии.</w:t>
      </w:r>
    </w:p>
    <w:p w:rsidR="00000000" w:rsidRDefault="00925067">
      <w:pPr>
        <w:shd w:val="clear" w:color="auto" w:fill="FFFFFF"/>
        <w:spacing w:before="629"/>
        <w:ind w:left="1272"/>
      </w:pPr>
      <w:r>
        <w:rPr>
          <w:rFonts w:eastAsia="Times New Roman"/>
          <w:b/>
          <w:bCs/>
          <w:color w:val="505050"/>
          <w:spacing w:val="-8"/>
          <w:sz w:val="29"/>
          <w:szCs w:val="29"/>
        </w:rPr>
        <w:t>Пояснительная записка.</w:t>
      </w:r>
    </w:p>
    <w:p w:rsidR="00000000" w:rsidRDefault="00925067">
      <w:pPr>
        <w:shd w:val="clear" w:color="auto" w:fill="FFFFFF"/>
        <w:spacing w:before="677" w:line="322" w:lineRule="exact"/>
        <w:ind w:left="5" w:right="34" w:firstLine="715"/>
        <w:jc w:val="both"/>
      </w:pPr>
      <w:r>
        <w:rPr>
          <w:rFonts w:eastAsia="Times New Roman"/>
          <w:color w:val="505050"/>
          <w:spacing w:val="-1"/>
          <w:sz w:val="28"/>
          <w:szCs w:val="28"/>
        </w:rPr>
        <w:t xml:space="preserve">Содержание программы включает основы общей, </w:t>
      </w:r>
      <w:r>
        <w:rPr>
          <w:rFonts w:eastAsia="Times New Roman"/>
          <w:color w:val="505050"/>
          <w:spacing w:val="-1"/>
          <w:sz w:val="28"/>
          <w:szCs w:val="28"/>
        </w:rPr>
        <w:t>неорганической и органи</w:t>
      </w:r>
      <w:r>
        <w:rPr>
          <w:rFonts w:eastAsia="Times New Roman"/>
          <w:color w:val="505050"/>
          <w:spacing w:val="-1"/>
          <w:sz w:val="28"/>
          <w:szCs w:val="28"/>
        </w:rPr>
        <w:softHyphen/>
      </w:r>
      <w:r>
        <w:rPr>
          <w:rFonts w:eastAsia="Times New Roman"/>
          <w:color w:val="505050"/>
          <w:spacing w:val="-2"/>
          <w:sz w:val="28"/>
          <w:szCs w:val="28"/>
        </w:rPr>
        <w:t>ческой химии.</w:t>
      </w:r>
    </w:p>
    <w:p w:rsidR="00000000" w:rsidRDefault="00925067">
      <w:pPr>
        <w:shd w:val="clear" w:color="auto" w:fill="FFFFFF"/>
        <w:spacing w:before="398" w:line="322" w:lineRule="exact"/>
        <w:ind w:left="5" w:right="24" w:firstLine="706"/>
        <w:jc w:val="both"/>
      </w:pPr>
      <w:r>
        <w:rPr>
          <w:rFonts w:eastAsia="Times New Roman"/>
          <w:color w:val="505050"/>
          <w:sz w:val="28"/>
          <w:szCs w:val="28"/>
        </w:rPr>
        <w:t>Цели курса химии в 11 классе-обобщить</w:t>
      </w:r>
      <w:proofErr w:type="gramStart"/>
      <w:r>
        <w:rPr>
          <w:rFonts w:eastAsia="Times New Roman"/>
          <w:color w:val="505050"/>
          <w:sz w:val="28"/>
          <w:szCs w:val="28"/>
        </w:rPr>
        <w:t>,с</w:t>
      </w:r>
      <w:proofErr w:type="gramEnd"/>
      <w:r>
        <w:rPr>
          <w:rFonts w:eastAsia="Times New Roman"/>
          <w:color w:val="505050"/>
          <w:sz w:val="28"/>
          <w:szCs w:val="28"/>
        </w:rPr>
        <w:t>истематизировать и углубить ма</w:t>
      </w:r>
      <w:r>
        <w:rPr>
          <w:rFonts w:eastAsia="Times New Roman"/>
          <w:color w:val="505050"/>
          <w:sz w:val="28"/>
          <w:szCs w:val="28"/>
        </w:rPr>
        <w:softHyphen/>
        <w:t xml:space="preserve">териал. </w:t>
      </w:r>
      <w:proofErr w:type="gramStart"/>
      <w:r>
        <w:rPr>
          <w:rFonts w:eastAsia="Times New Roman"/>
          <w:color w:val="505050"/>
          <w:sz w:val="28"/>
          <w:szCs w:val="28"/>
        </w:rPr>
        <w:t>Изученный</w:t>
      </w:r>
      <w:proofErr w:type="gramEnd"/>
      <w:r>
        <w:rPr>
          <w:rFonts w:eastAsia="Times New Roman"/>
          <w:color w:val="505050"/>
          <w:sz w:val="28"/>
          <w:szCs w:val="28"/>
        </w:rPr>
        <w:t xml:space="preserve"> в 8-10 классах; осуществить интеграцию знаний учащихся по органической и неорганической химии на основе общности их понятий, закон</w:t>
      </w:r>
      <w:r>
        <w:rPr>
          <w:rFonts w:eastAsia="Times New Roman"/>
          <w:color w:val="505050"/>
          <w:sz w:val="28"/>
          <w:szCs w:val="28"/>
        </w:rPr>
        <w:t xml:space="preserve">ов и </w:t>
      </w:r>
      <w:r>
        <w:rPr>
          <w:rFonts w:eastAsia="Times New Roman"/>
          <w:color w:val="505050"/>
          <w:spacing w:val="1"/>
          <w:sz w:val="28"/>
          <w:szCs w:val="28"/>
        </w:rPr>
        <w:t>теории подходов к классификации веществ и закономерности протекания хими</w:t>
      </w:r>
      <w:r>
        <w:rPr>
          <w:rFonts w:eastAsia="Times New Roman"/>
          <w:color w:val="505050"/>
          <w:spacing w:val="1"/>
          <w:sz w:val="28"/>
          <w:szCs w:val="28"/>
        </w:rPr>
        <w:softHyphen/>
        <w:t xml:space="preserve">ческих реакций. Сцелью адаптации учащихся к будущему обучению в вузе при изучении химии в 11 классе используется в основном лекционно-семинарская </w:t>
      </w:r>
      <w:r>
        <w:rPr>
          <w:rFonts w:eastAsia="Times New Roman"/>
          <w:color w:val="505050"/>
          <w:sz w:val="28"/>
          <w:szCs w:val="28"/>
        </w:rPr>
        <w:t>система, увеличена доля самостоя</w:t>
      </w:r>
      <w:r>
        <w:rPr>
          <w:rFonts w:eastAsia="Times New Roman"/>
          <w:color w:val="505050"/>
          <w:sz w:val="28"/>
          <w:szCs w:val="28"/>
        </w:rPr>
        <w:t>тельного изучения материала учащимися. Пре</w:t>
      </w:r>
      <w:r>
        <w:rPr>
          <w:rFonts w:eastAsia="Times New Roman"/>
          <w:color w:val="505050"/>
          <w:sz w:val="28"/>
          <w:szCs w:val="28"/>
        </w:rPr>
        <w:softHyphen/>
        <w:t>дусмотрен определённый практикум, который включён в изучаемые темы.</w:t>
      </w:r>
    </w:p>
    <w:p w:rsidR="00000000" w:rsidRDefault="00925067">
      <w:pPr>
        <w:shd w:val="clear" w:color="auto" w:fill="FFFFFF"/>
        <w:spacing w:before="370" w:line="360" w:lineRule="exact"/>
        <w:ind w:left="725" w:right="5914"/>
      </w:pPr>
      <w:r>
        <w:rPr>
          <w:rFonts w:eastAsia="Times New Roman"/>
          <w:color w:val="505050"/>
          <w:spacing w:val="-1"/>
          <w:sz w:val="28"/>
          <w:szCs w:val="28"/>
        </w:rPr>
        <w:t xml:space="preserve">Контрольных работ-4 Лабораторных работ-4 </w:t>
      </w:r>
      <w:r>
        <w:rPr>
          <w:rFonts w:eastAsia="Times New Roman"/>
          <w:color w:val="505050"/>
          <w:spacing w:val="-4"/>
          <w:sz w:val="28"/>
          <w:szCs w:val="28"/>
        </w:rPr>
        <w:t xml:space="preserve">Практических работ-5-/ </w:t>
      </w:r>
      <w:r>
        <w:rPr>
          <w:rFonts w:eastAsia="Times New Roman"/>
          <w:i/>
          <w:iCs/>
          <w:color w:val="505050"/>
          <w:spacing w:val="-4"/>
          <w:sz w:val="28"/>
          <w:szCs w:val="28"/>
        </w:rPr>
        <w:t>3</w:t>
      </w:r>
    </w:p>
    <w:p w:rsidR="00000000" w:rsidRDefault="00925067">
      <w:pPr>
        <w:shd w:val="clear" w:color="auto" w:fill="FFFFFF"/>
        <w:spacing w:before="398"/>
        <w:ind w:left="730"/>
      </w:pPr>
      <w:r>
        <w:rPr>
          <w:rFonts w:eastAsia="Times New Roman"/>
          <w:color w:val="505050"/>
          <w:spacing w:val="-3"/>
          <w:sz w:val="28"/>
          <w:szCs w:val="28"/>
        </w:rPr>
        <w:t>Литература:</w:t>
      </w:r>
    </w:p>
    <w:p w:rsidR="00000000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394"/>
        <w:ind w:left="739"/>
        <w:rPr>
          <w:color w:val="505050"/>
          <w:spacing w:val="-28"/>
          <w:sz w:val="28"/>
          <w:szCs w:val="28"/>
        </w:rPr>
      </w:pPr>
      <w:r>
        <w:rPr>
          <w:rFonts w:eastAsia="Times New Roman"/>
          <w:color w:val="505050"/>
          <w:sz w:val="28"/>
          <w:szCs w:val="28"/>
        </w:rPr>
        <w:t>Химия 11 класс О.С. Габриелян М. Дрофа 2009</w:t>
      </w:r>
    </w:p>
    <w:p w:rsidR="00000000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34" w:line="322" w:lineRule="exact"/>
        <w:ind w:left="29" w:firstLine="710"/>
        <w:rPr>
          <w:color w:val="505050"/>
          <w:spacing w:val="-17"/>
          <w:sz w:val="28"/>
          <w:szCs w:val="28"/>
        </w:rPr>
      </w:pPr>
      <w:r>
        <w:rPr>
          <w:rFonts w:eastAsia="Times New Roman"/>
          <w:color w:val="505050"/>
          <w:spacing w:val="5"/>
          <w:sz w:val="28"/>
          <w:szCs w:val="28"/>
        </w:rPr>
        <w:t>Химия</w:t>
      </w:r>
      <w:proofErr w:type="gramStart"/>
      <w:r>
        <w:rPr>
          <w:rFonts w:eastAsia="Times New Roman"/>
          <w:color w:val="505050"/>
          <w:spacing w:val="5"/>
          <w:sz w:val="28"/>
          <w:szCs w:val="28"/>
        </w:rPr>
        <w:t xml:space="preserve"> И</w:t>
      </w:r>
      <w:proofErr w:type="gramEnd"/>
      <w:r>
        <w:rPr>
          <w:rFonts w:eastAsia="Times New Roman"/>
          <w:color w:val="505050"/>
          <w:spacing w:val="5"/>
          <w:sz w:val="28"/>
          <w:szCs w:val="28"/>
        </w:rPr>
        <w:t xml:space="preserve"> класс</w:t>
      </w:r>
      <w:r>
        <w:rPr>
          <w:rFonts w:eastAsia="Times New Roman"/>
          <w:color w:val="505050"/>
          <w:spacing w:val="5"/>
          <w:sz w:val="28"/>
          <w:szCs w:val="28"/>
        </w:rPr>
        <w:t xml:space="preserve"> Г. Е. Рудзидис Ф. Г. Фельдман М. « Просвещение 1999</w:t>
      </w:r>
      <w:r>
        <w:rPr>
          <w:rFonts w:eastAsia="Times New Roman"/>
          <w:color w:val="505050"/>
          <w:spacing w:val="5"/>
          <w:sz w:val="28"/>
          <w:szCs w:val="28"/>
        </w:rPr>
        <w:br/>
      </w:r>
      <w:r>
        <w:rPr>
          <w:rFonts w:eastAsia="Times New Roman"/>
          <w:color w:val="505050"/>
          <w:spacing w:val="-6"/>
          <w:sz w:val="28"/>
          <w:szCs w:val="28"/>
        </w:rPr>
        <w:t>г.»</w:t>
      </w:r>
    </w:p>
    <w:p w:rsidR="00000000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38"/>
        <w:ind w:left="739"/>
        <w:rPr>
          <w:color w:val="505050"/>
          <w:spacing w:val="-17"/>
          <w:sz w:val="28"/>
          <w:szCs w:val="28"/>
        </w:rPr>
      </w:pPr>
      <w:r>
        <w:rPr>
          <w:rFonts w:eastAsia="Times New Roman"/>
          <w:color w:val="505050"/>
          <w:sz w:val="28"/>
          <w:szCs w:val="28"/>
        </w:rPr>
        <w:t>Органическая химия 10-11 класс Л. А. Цветков М.2001 г.</w:t>
      </w:r>
    </w:p>
    <w:p w:rsidR="00000000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48" w:line="317" w:lineRule="exact"/>
        <w:ind w:left="29" w:firstLine="710"/>
        <w:rPr>
          <w:color w:val="505050"/>
          <w:spacing w:val="-17"/>
          <w:sz w:val="28"/>
          <w:szCs w:val="28"/>
        </w:rPr>
      </w:pPr>
      <w:r>
        <w:rPr>
          <w:rFonts w:eastAsia="Times New Roman"/>
          <w:color w:val="505050"/>
          <w:spacing w:val="3"/>
          <w:sz w:val="28"/>
          <w:szCs w:val="28"/>
        </w:rPr>
        <w:t>Проверочные работы по химии в 8-11 классах А.М. Радецкий М. «</w:t>
      </w:r>
      <w:proofErr w:type="gramStart"/>
      <w:r>
        <w:rPr>
          <w:rFonts w:eastAsia="Times New Roman"/>
          <w:color w:val="505050"/>
          <w:spacing w:val="3"/>
          <w:sz w:val="28"/>
          <w:szCs w:val="28"/>
        </w:rPr>
        <w:t>Про</w:t>
      </w:r>
      <w:r>
        <w:rPr>
          <w:rFonts w:eastAsia="Times New Roman"/>
          <w:color w:val="505050"/>
          <w:spacing w:val="3"/>
          <w:sz w:val="28"/>
          <w:szCs w:val="28"/>
        </w:rPr>
        <w:softHyphen/>
      </w:r>
      <w:r>
        <w:rPr>
          <w:rFonts w:eastAsia="Times New Roman"/>
          <w:color w:val="505050"/>
          <w:spacing w:val="3"/>
          <w:sz w:val="28"/>
          <w:szCs w:val="28"/>
        </w:rPr>
        <w:br/>
      </w:r>
      <w:r>
        <w:rPr>
          <w:rFonts w:eastAsia="Times New Roman"/>
          <w:color w:val="505050"/>
          <w:spacing w:val="-2"/>
          <w:sz w:val="28"/>
          <w:szCs w:val="28"/>
        </w:rPr>
        <w:t>свещение</w:t>
      </w:r>
      <w:proofErr w:type="gramEnd"/>
      <w:r>
        <w:rPr>
          <w:rFonts w:eastAsia="Times New Roman"/>
          <w:color w:val="505050"/>
          <w:spacing w:val="-2"/>
          <w:sz w:val="28"/>
          <w:szCs w:val="28"/>
        </w:rPr>
        <w:t xml:space="preserve"> 2000 г.»</w:t>
      </w:r>
    </w:p>
    <w:p w:rsidR="00000000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43" w:line="317" w:lineRule="exact"/>
        <w:ind w:left="29" w:firstLine="710"/>
        <w:rPr>
          <w:color w:val="505050"/>
          <w:spacing w:val="-19"/>
          <w:sz w:val="28"/>
          <w:szCs w:val="28"/>
        </w:rPr>
      </w:pPr>
      <w:r>
        <w:rPr>
          <w:rFonts w:eastAsia="Times New Roman"/>
          <w:color w:val="505050"/>
          <w:spacing w:val="1"/>
          <w:sz w:val="28"/>
          <w:szCs w:val="28"/>
        </w:rPr>
        <w:t>Сборник к/</w:t>
      </w:r>
      <w:proofErr w:type="gramStart"/>
      <w:r>
        <w:rPr>
          <w:rFonts w:eastAsia="Times New Roman"/>
          <w:color w:val="505050"/>
          <w:spacing w:val="1"/>
          <w:sz w:val="28"/>
          <w:szCs w:val="28"/>
        </w:rPr>
        <w:t>р</w:t>
      </w:r>
      <w:proofErr w:type="gramEnd"/>
      <w:r>
        <w:rPr>
          <w:rFonts w:eastAsia="Times New Roman"/>
          <w:color w:val="505050"/>
          <w:spacing w:val="1"/>
          <w:sz w:val="28"/>
          <w:szCs w:val="28"/>
        </w:rPr>
        <w:t xml:space="preserve"> и тестов по химии для 8-11 классо</w:t>
      </w:r>
      <w:r>
        <w:rPr>
          <w:rFonts w:eastAsia="Times New Roman"/>
          <w:color w:val="505050"/>
          <w:spacing w:val="1"/>
          <w:sz w:val="28"/>
          <w:szCs w:val="28"/>
        </w:rPr>
        <w:t>в М. « Просвещение 2000</w:t>
      </w:r>
      <w:r>
        <w:rPr>
          <w:rFonts w:eastAsia="Times New Roman"/>
          <w:color w:val="505050"/>
          <w:spacing w:val="1"/>
          <w:sz w:val="28"/>
          <w:szCs w:val="28"/>
        </w:rPr>
        <w:br/>
      </w:r>
      <w:r>
        <w:rPr>
          <w:rFonts w:eastAsia="Times New Roman"/>
          <w:color w:val="505050"/>
          <w:spacing w:val="-6"/>
          <w:sz w:val="28"/>
          <w:szCs w:val="28"/>
        </w:rPr>
        <w:t>г.»</w:t>
      </w:r>
    </w:p>
    <w:p w:rsidR="00000000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43" w:line="322" w:lineRule="exact"/>
        <w:ind w:left="29" w:firstLine="710"/>
        <w:rPr>
          <w:color w:val="505050"/>
          <w:spacing w:val="-16"/>
          <w:sz w:val="28"/>
          <w:szCs w:val="28"/>
        </w:rPr>
      </w:pPr>
      <w:r>
        <w:rPr>
          <w:rFonts w:eastAsia="Times New Roman"/>
          <w:color w:val="505050"/>
          <w:spacing w:val="6"/>
          <w:sz w:val="28"/>
          <w:szCs w:val="28"/>
        </w:rPr>
        <w:t>Дедактический материал по общей химии 11 класс М. « Просвещение</w:t>
      </w:r>
      <w:r>
        <w:rPr>
          <w:rFonts w:eastAsia="Times New Roman"/>
          <w:color w:val="505050"/>
          <w:spacing w:val="6"/>
          <w:sz w:val="28"/>
          <w:szCs w:val="28"/>
        </w:rPr>
        <w:br/>
      </w:r>
      <w:r>
        <w:rPr>
          <w:rFonts w:eastAsia="Times New Roman"/>
          <w:color w:val="505050"/>
          <w:spacing w:val="-2"/>
          <w:sz w:val="28"/>
          <w:szCs w:val="28"/>
        </w:rPr>
        <w:t>2000 г.»</w:t>
      </w:r>
    </w:p>
    <w:p w:rsidR="00000000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43" w:line="317" w:lineRule="exact"/>
        <w:ind w:left="29" w:firstLine="710"/>
        <w:rPr>
          <w:color w:val="505050"/>
          <w:spacing w:val="-16"/>
          <w:sz w:val="28"/>
          <w:szCs w:val="28"/>
        </w:rPr>
      </w:pPr>
      <w:r>
        <w:rPr>
          <w:rFonts w:eastAsia="Times New Roman"/>
          <w:color w:val="505050"/>
          <w:spacing w:val="-1"/>
          <w:sz w:val="28"/>
          <w:szCs w:val="28"/>
        </w:rPr>
        <w:t>Поурочные разработки по химии к учебникам О. С. Габриеляна, Г.Е. Ру</w:t>
      </w:r>
      <w:proofErr w:type="gramStart"/>
      <w:r>
        <w:rPr>
          <w:rFonts w:eastAsia="Times New Roman"/>
          <w:color w:val="505050"/>
          <w:spacing w:val="-1"/>
          <w:sz w:val="28"/>
          <w:szCs w:val="28"/>
        </w:rPr>
        <w:t>д-</w:t>
      </w:r>
      <w:proofErr w:type="gramEnd"/>
      <w:r>
        <w:rPr>
          <w:rFonts w:eastAsia="Times New Roman"/>
          <w:color w:val="505050"/>
          <w:spacing w:val="-1"/>
          <w:sz w:val="28"/>
          <w:szCs w:val="28"/>
        </w:rPr>
        <w:br/>
      </w:r>
      <w:r>
        <w:rPr>
          <w:rFonts w:eastAsia="Times New Roman"/>
          <w:color w:val="505050"/>
          <w:sz w:val="28"/>
          <w:szCs w:val="28"/>
        </w:rPr>
        <w:t>зидиса 11 класс Н. П. Траегубова М. 2009 г.</w:t>
      </w:r>
    </w:p>
    <w:p w:rsidR="00000000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38"/>
        <w:ind w:left="739"/>
        <w:rPr>
          <w:color w:val="505050"/>
          <w:spacing w:val="-19"/>
          <w:sz w:val="28"/>
          <w:szCs w:val="28"/>
        </w:rPr>
      </w:pPr>
      <w:r>
        <w:rPr>
          <w:rFonts w:eastAsia="Times New Roman"/>
          <w:color w:val="505050"/>
          <w:sz w:val="28"/>
          <w:szCs w:val="28"/>
        </w:rPr>
        <w:t>Химия рабочая тетрадь к уч</w:t>
      </w:r>
      <w:r>
        <w:rPr>
          <w:rFonts w:eastAsia="Times New Roman"/>
          <w:color w:val="505050"/>
          <w:sz w:val="28"/>
          <w:szCs w:val="28"/>
        </w:rPr>
        <w:t>ебнику О.С. Габриеляна.</w:t>
      </w:r>
    </w:p>
    <w:p w:rsidR="00925067" w:rsidRDefault="00925067" w:rsidP="00925067">
      <w:pPr>
        <w:numPr>
          <w:ilvl w:val="0"/>
          <w:numId w:val="1"/>
        </w:numPr>
        <w:shd w:val="clear" w:color="auto" w:fill="FFFFFF"/>
        <w:tabs>
          <w:tab w:val="left" w:pos="1018"/>
        </w:tabs>
        <w:spacing w:before="34"/>
        <w:ind w:left="739"/>
        <w:rPr>
          <w:color w:val="505050"/>
          <w:spacing w:val="-16"/>
          <w:sz w:val="28"/>
          <w:szCs w:val="28"/>
        </w:rPr>
      </w:pPr>
      <w:r>
        <w:rPr>
          <w:rFonts w:eastAsia="Times New Roman"/>
          <w:color w:val="505050"/>
          <w:spacing w:val="3"/>
          <w:sz w:val="28"/>
          <w:szCs w:val="28"/>
        </w:rPr>
        <w:t>ЕГЭ 2010 химияМ. 2010</w:t>
      </w:r>
    </w:p>
    <w:sectPr w:rsidR="00925067">
      <w:type w:val="continuous"/>
      <w:pgSz w:w="11909" w:h="16834"/>
      <w:pgMar w:top="1440" w:right="872" w:bottom="360" w:left="108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2013A"/>
    <w:multiLevelType w:val="singleLevel"/>
    <w:tmpl w:val="8CD2C5A0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25067"/>
    <w:rsid w:val="0092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439D-3477-4C85-8070-312601376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2012-06-02T05:29:00Z</dcterms:created>
  <dcterms:modified xsi:type="dcterms:W3CDTF">2012-06-02T05:29:00Z</dcterms:modified>
</cp:coreProperties>
</file>